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A1" w:rsidRPr="000D2BCF" w:rsidRDefault="00CC72A1" w:rsidP="000D2BC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3635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b/>
          <w:bCs/>
          <w:color w:val="363635"/>
          <w:sz w:val="24"/>
          <w:szCs w:val="24"/>
        </w:rPr>
        <w:t>РЕД ЗА ПРЕДОСТАВЯНЕ НА ИНФОРМАЦИЯ ЗА ПОВТОРНО ПОЛЗВАНЕ</w:t>
      </w:r>
    </w:p>
    <w:p w:rsidR="00CC72A1" w:rsidRPr="000D2BCF" w:rsidRDefault="00CC72A1" w:rsidP="00CC72A1">
      <w:pPr>
        <w:pStyle w:val="ListParagraph"/>
        <w:numPr>
          <w:ilvl w:val="0"/>
          <w:numId w:val="2"/>
        </w:numPr>
        <w:spacing w:after="0" w:line="240" w:lineRule="auto"/>
        <w:ind w:left="0" w:firstLine="34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машинночетим формат, заедно със съответните метаданни. </w:t>
      </w:r>
    </w:p>
    <w:p w:rsidR="000D2BCF" w:rsidRPr="000D2BCF" w:rsidRDefault="000D2BCF" w:rsidP="000D2BCF">
      <w:pPr>
        <w:pStyle w:val="ListParagraph"/>
        <w:spacing w:after="0" w:line="240" w:lineRule="auto"/>
        <w:ind w:left="34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Pr="000D2BCF" w:rsidRDefault="00CC72A1" w:rsidP="00CC72A1">
      <w:pPr>
        <w:pStyle w:val="ListParagraph"/>
        <w:numPr>
          <w:ilvl w:val="0"/>
          <w:numId w:val="2"/>
        </w:numPr>
        <w:spacing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Кметът на общината не е длъжен да предоставя информация за повторното и използване, когато това изисква нейното създаване, събиране или преработване, или когато е свързано с предоставяне на части от документи или други материали, което изисква усилия, излизащи извън рамките на обичайната операция.</w:t>
      </w:r>
    </w:p>
    <w:p w:rsidR="000D2BCF" w:rsidRPr="000D2BCF" w:rsidRDefault="000D2BCF" w:rsidP="000D2BCF">
      <w:pPr>
        <w:pStyle w:val="ListParagraph"/>
        <w:spacing w:after="100" w:afterAutospacing="1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Pr="000D2BCF" w:rsidRDefault="00CC72A1" w:rsidP="000D2BCF">
      <w:pPr>
        <w:pStyle w:val="ListParagraph"/>
        <w:numPr>
          <w:ilvl w:val="0"/>
          <w:numId w:val="2"/>
        </w:numPr>
        <w:spacing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 Не се представя за повторно използване информация от общинска администрация:</w:t>
      </w:r>
    </w:p>
    <w:p w:rsidR="00CC72A1" w:rsidRPr="000D2BCF" w:rsidRDefault="00CC72A1" w:rsidP="00CC72A1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чието съдържание е свързано с дейност, попадаща извън правомощията и функциите на общинска администрация;</w:t>
      </w:r>
    </w:p>
    <w:p w:rsidR="00CC72A1" w:rsidRPr="000D2BCF" w:rsidRDefault="00CC72A1" w:rsidP="00CC72A1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която е обект на право на интелектуална собственост на трето лице;</w:t>
      </w:r>
    </w:p>
    <w:p w:rsidR="00CC72A1" w:rsidRPr="000D2BCF" w:rsidRDefault="00CC72A1" w:rsidP="00CC72A1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която е събрана или създадена от обществени радио - и телевизионни оператори, или техни регионални центрове;</w:t>
      </w:r>
    </w:p>
    <w:p w:rsidR="00CC72A1" w:rsidRPr="000D2BCF" w:rsidRDefault="00CC72A1" w:rsidP="00CC72A1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която е събрана или създадена от училища, Държавен архивен фонд, библиотеки, музеи, оркестри и др. научни и културни организации;</w:t>
      </w:r>
    </w:p>
    <w:p w:rsidR="000D2BCF" w:rsidRPr="000D2BCF" w:rsidRDefault="000D2BCF" w:rsidP="000D2BCF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Pr="00CC72A1" w:rsidRDefault="00CC72A1" w:rsidP="000D2BCF">
      <w:pPr>
        <w:spacing w:after="100" w:afterAutospacing="1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 xml:space="preserve"> Информацията за повторно използване се </w:t>
      </w:r>
      <w:r w:rsidRPr="000D2BCF">
        <w:rPr>
          <w:rFonts w:ascii="Times New Roman" w:eastAsia="Times New Roman" w:hAnsi="Times New Roman" w:cs="Times New Roman"/>
          <w:sz w:val="24"/>
          <w:szCs w:val="24"/>
        </w:rPr>
        <w:t>предоставя чрез писмено искане.</w:t>
      </w:r>
    </w:p>
    <w:p w:rsidR="00CC72A1" w:rsidRPr="00CC72A1" w:rsidRDefault="00CC72A1" w:rsidP="000D2BCF">
      <w:pPr>
        <w:spacing w:after="100" w:afterAutospacing="1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>Информацията за повторно използване се предоставя след заплащане на материалните разходи по предоставянето и, определени с тарифа, приета от Министерски съвет.</w:t>
      </w:r>
    </w:p>
    <w:p w:rsidR="00CC72A1" w:rsidRPr="00CC72A1" w:rsidRDefault="00CC72A1" w:rsidP="000D2BCF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 xml:space="preserve"> Отказът за предоставяне на информация от общинска администрация за повторно използване се мотивира.</w:t>
      </w:r>
    </w:p>
    <w:p w:rsidR="00CC72A1" w:rsidRPr="00CC72A1" w:rsidRDefault="00CC72A1" w:rsidP="000D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1">
        <w:rPr>
          <w:rFonts w:ascii="Times New Roman" w:eastAsia="Times New Roman" w:hAnsi="Times New Roman" w:cs="Times New Roman"/>
          <w:sz w:val="24"/>
          <w:szCs w:val="24"/>
        </w:rPr>
        <w:t xml:space="preserve"> Отказът може да се направи в случаите, когато:</w:t>
      </w:r>
    </w:p>
    <w:p w:rsidR="00CC72A1" w:rsidRPr="00CC72A1" w:rsidRDefault="00CC72A1" w:rsidP="000D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>закон забранява предоставянето на исканата информация;</w:t>
      </w:r>
    </w:p>
    <w:p w:rsidR="00CC72A1" w:rsidRPr="00CC72A1" w:rsidRDefault="00CC72A1" w:rsidP="000D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 xml:space="preserve"> искането не отговаря на условията по </w:t>
      </w:r>
      <w:r w:rsidRPr="000D2BCF">
        <w:rPr>
          <w:rFonts w:ascii="Times New Roman" w:eastAsia="Times New Roman" w:hAnsi="Times New Roman" w:cs="Times New Roman"/>
          <w:sz w:val="24"/>
          <w:szCs w:val="24"/>
        </w:rPr>
        <w:t>т.3</w:t>
      </w:r>
      <w:r w:rsidRPr="00CC72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2A1" w:rsidRPr="00CC72A1" w:rsidRDefault="00CC72A1" w:rsidP="000D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1">
        <w:rPr>
          <w:rFonts w:ascii="Times New Roman" w:eastAsia="Times New Roman" w:hAnsi="Times New Roman" w:cs="Times New Roman"/>
          <w:sz w:val="24"/>
          <w:szCs w:val="24"/>
        </w:rPr>
        <w:t>Отказът по съдържа фактическо и правно основание за отказ, датата на вземане на решението и реда на неговото обжалване. В случай на отказ, поради наличие на права на интелектуална собственост, принадлежащи на трето лице, в решението за отказ се посочва името на носителя на правата или на лицето, от което организацията от обществения сектор е придобила тези права.</w:t>
      </w:r>
    </w:p>
    <w:p w:rsidR="00CC72A1" w:rsidRPr="00CC72A1" w:rsidRDefault="00CC72A1" w:rsidP="000D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BCA" w:rsidRPr="000D2BCF" w:rsidRDefault="00841BCA" w:rsidP="000D2B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Pr="000D2BCF" w:rsidRDefault="00CC72A1" w:rsidP="000D2B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Pr="000D2BCF" w:rsidRDefault="00CC72A1" w:rsidP="000D2B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72A1" w:rsidRDefault="00CC72A1" w:rsidP="000D2BCF"/>
    <w:p w:rsidR="00CC72A1" w:rsidRDefault="00CC72A1" w:rsidP="000D2BCF"/>
    <w:p w:rsidR="00CC72A1" w:rsidRDefault="00CC72A1"/>
    <w:sectPr w:rsidR="00CC72A1" w:rsidSect="0084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E00"/>
    <w:multiLevelType w:val="hybridMultilevel"/>
    <w:tmpl w:val="153CF592"/>
    <w:lvl w:ilvl="0" w:tplc="A028A3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463B18"/>
    <w:multiLevelType w:val="multilevel"/>
    <w:tmpl w:val="5940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F2823"/>
    <w:multiLevelType w:val="hybridMultilevel"/>
    <w:tmpl w:val="F642F338"/>
    <w:lvl w:ilvl="0" w:tplc="67E8CE3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2A1"/>
    <w:rsid w:val="000D2BCF"/>
    <w:rsid w:val="000F123B"/>
    <w:rsid w:val="003B74CE"/>
    <w:rsid w:val="00841BCA"/>
    <w:rsid w:val="00C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2A1"/>
    <w:rPr>
      <w:b/>
      <w:bCs/>
    </w:rPr>
  </w:style>
  <w:style w:type="paragraph" w:customStyle="1" w:styleId="title5">
    <w:name w:val="title5"/>
    <w:basedOn w:val="Normal"/>
    <w:rsid w:val="00CC72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Normal"/>
    <w:rsid w:val="00CC72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Normal"/>
    <w:rsid w:val="00CC72A1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basedOn w:val="DefaultParagraphFont"/>
    <w:rsid w:val="00CC72A1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CC72A1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CC72A1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CC72A1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DefaultParagraphFont"/>
    <w:rsid w:val="00CC72A1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DefaultParagraphFont"/>
    <w:rsid w:val="00CC72A1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DefaultParagraphFont"/>
    <w:rsid w:val="00CC72A1"/>
    <w:rPr>
      <w:i w:val="0"/>
      <w:iCs w:val="0"/>
      <w:color w:val="8B0000"/>
      <w:u w:val="single"/>
    </w:rPr>
  </w:style>
  <w:style w:type="character" w:customStyle="1" w:styleId="newdocreference3">
    <w:name w:val="newdocreference3"/>
    <w:basedOn w:val="DefaultParagraphFont"/>
    <w:rsid w:val="00CC72A1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 Dobrichka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r_ivanova</dc:creator>
  <cp:lastModifiedBy>User</cp:lastModifiedBy>
  <cp:revision>2</cp:revision>
  <dcterms:created xsi:type="dcterms:W3CDTF">2017-04-07T17:49:00Z</dcterms:created>
  <dcterms:modified xsi:type="dcterms:W3CDTF">2017-04-07T17:49:00Z</dcterms:modified>
</cp:coreProperties>
</file>