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08CB" w14:textId="77777777" w:rsidR="00821F68" w:rsidRPr="00030FB9" w:rsidRDefault="00FD6D3D" w:rsidP="00030FB9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  <w:lang w:val="en-US"/>
        </w:rPr>
      </w:pP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СПИСЪК</w:t>
      </w:r>
      <w:r w:rsidR="00985229">
        <w:rPr>
          <w:rFonts w:ascii="Times New Roman" w:hAnsi="Times New Roman" w:cs="Times New Roman"/>
          <w:b/>
          <w:noProof/>
          <w:color w:val="000000"/>
          <w:spacing w:val="5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="0098522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КАТЕГОРИИТЕ</w:t>
      </w:r>
      <w:r w:rsidR="00985229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ИНФОРМАЦИЯ,</w:t>
      </w:r>
      <w:r w:rsidR="00985229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ПОДЛЕЖАЩА</w:t>
      </w:r>
      <w:r w:rsidR="0098522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="0098522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ПУБЛИКУВАНЕ</w:t>
      </w:r>
      <w:r w:rsidR="0098522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В</w:t>
      </w:r>
      <w:r w:rsidR="00985229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ИНТЕРНЕТ</w:t>
      </w:r>
      <w:r w:rsidR="00985229">
        <w:rPr>
          <w:rFonts w:ascii="Times New Roman" w:hAnsi="Times New Roman" w:cs="Times New Roman"/>
          <w:b/>
          <w:noProof/>
          <w:color w:val="000000"/>
          <w:spacing w:val="10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</w:t>
      </w:r>
      <w:r w:rsidR="0098522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СФЕРАТА</w:t>
      </w:r>
      <w:r w:rsidR="00985229">
        <w:rPr>
          <w:rFonts w:ascii="Times New Roman" w:hAnsi="Times New Roman" w:cs="Times New Roman"/>
          <w:b/>
          <w:noProof/>
          <w:color w:val="000000"/>
          <w:spacing w:val="6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="0098522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ДЕЙНОСТ</w:t>
      </w:r>
      <w:r w:rsidR="00985229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 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АДМИНИСТРАЦИЯТА НА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ОБЩИНА</w:t>
      </w:r>
      <w:r w:rsidR="0098522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БЕЛОГРАДЧИК, И ФОРМАТИТЕ, В КОИТО Е ДОСТЪПНА</w:t>
      </w:r>
    </w:p>
    <w:tbl>
      <w:tblPr>
        <w:tblpPr w:leftFromText="180" w:rightFromText="180" w:vertAnchor="page" w:horzAnchor="margin" w:tblpX="-251" w:tblpY="2266"/>
        <w:tblW w:w="14609" w:type="dxa"/>
        <w:tblLayout w:type="fixed"/>
        <w:tblLook w:val="04A0" w:firstRow="1" w:lastRow="0" w:firstColumn="1" w:lastColumn="0" w:noHBand="0" w:noVBand="1"/>
      </w:tblPr>
      <w:tblGrid>
        <w:gridCol w:w="717"/>
        <w:gridCol w:w="8789"/>
        <w:gridCol w:w="3685"/>
        <w:gridCol w:w="1418"/>
      </w:tblGrid>
      <w:tr w:rsidR="00821F68" w:rsidRPr="00972021" w14:paraId="39FA6A15" w14:textId="77777777" w:rsidTr="00FC4EEE">
        <w:trPr>
          <w:trHeight w:hRule="exact" w:val="72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417B6" w14:textId="77777777" w:rsidR="00821F68" w:rsidRPr="00985229" w:rsidRDefault="00821F68" w:rsidP="00985229">
            <w:pPr>
              <w:spacing w:after="0" w:line="304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  <w:szCs w:val="24"/>
              </w:rPr>
              <w:t>№</w:t>
            </w:r>
            <w:r w:rsidR="00030FB9" w:rsidRPr="00985229"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  <w:szCs w:val="24"/>
              </w:rPr>
              <w:t xml:space="preserve"> </w:t>
            </w: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szCs w:val="24"/>
              </w:rPr>
              <w:t>по</w:t>
            </w:r>
          </w:p>
          <w:p w14:paraId="74BE4AED" w14:textId="77777777" w:rsidR="00821F68" w:rsidRPr="00985229" w:rsidRDefault="00821F68" w:rsidP="00985229">
            <w:pPr>
              <w:spacing w:after="0" w:line="276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w w:val="95"/>
                <w:sz w:val="24"/>
                <w:szCs w:val="24"/>
              </w:rPr>
              <w:t>ред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D4D93" w14:textId="77777777" w:rsidR="00821F68" w:rsidRPr="00985229" w:rsidRDefault="00821F68" w:rsidP="00985229">
            <w:pPr>
              <w:spacing w:after="0" w:line="304" w:lineRule="exact"/>
              <w:ind w:left="1625" w:right="-2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w w:val="95"/>
                <w:sz w:val="24"/>
                <w:szCs w:val="24"/>
              </w:rPr>
              <w:t>КАТЕГОРИЯ</w:t>
            </w: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  <w:szCs w:val="24"/>
              </w:rPr>
              <w:t>ИНФОРМАЦИЯ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A5D467" w14:textId="77777777" w:rsidR="00821F68" w:rsidRPr="00985229" w:rsidRDefault="00821F68" w:rsidP="00985229">
            <w:pPr>
              <w:spacing w:after="0" w:line="304" w:lineRule="exact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АДРЕС</w:t>
            </w: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  <w:t>В</w:t>
            </w: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5"/>
                <w:w w:val="95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21847" w14:textId="77777777" w:rsidR="00821F68" w:rsidRPr="00985229" w:rsidRDefault="00821F68" w:rsidP="00985229">
            <w:pPr>
              <w:spacing w:after="0" w:line="304" w:lineRule="exac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  <w:szCs w:val="24"/>
              </w:rPr>
              <w:t>ФОРМАТ</w:t>
            </w:r>
          </w:p>
        </w:tc>
      </w:tr>
      <w:tr w:rsidR="00821F68" w14:paraId="1C53A0C1" w14:textId="77777777" w:rsidTr="00FC4EEE">
        <w:trPr>
          <w:trHeight w:hRule="exact" w:val="127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47F12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 w:rsidRPr="002E736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BAE67" w14:textId="77777777" w:rsidR="00821F68" w:rsidRPr="002E7362" w:rsidRDefault="00821F68" w:rsidP="00FC4EEE">
            <w:pPr>
              <w:spacing w:after="0" w:line="240" w:lineRule="auto"/>
              <w:ind w:left="108" w:right="142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="00F8568A"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правомощията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Кмета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="007170CB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Белоградчик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и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организацията,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функциите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отговорностите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ръководената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от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бщина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821C8" w14:textId="39239AFA" w:rsidR="00EE69D5" w:rsidRDefault="00B022FE" w:rsidP="00985229">
            <w:pPr>
              <w:spacing w:after="0" w:line="294" w:lineRule="exact"/>
              <w:ind w:left="108" w:right="284"/>
              <w:jc w:val="center"/>
            </w:pPr>
            <w:hyperlink r:id="rId5" w:history="1">
              <w:r w:rsidRPr="00636E93">
                <w:rPr>
                  <w:rStyle w:val="Hyperlink"/>
                </w:rPr>
                <w:t>https://belogradchik.egov.bg/wps/portal/municipality-belogradchik/administration</w:t>
              </w:r>
            </w:hyperlink>
          </w:p>
          <w:p w14:paraId="5DBE5DDB" w14:textId="63A0624D" w:rsidR="00B022FE" w:rsidRPr="00362B3E" w:rsidRDefault="00B022FE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3942A" w14:textId="77777777" w:rsidR="00821F68" w:rsidRPr="00985229" w:rsidRDefault="00151110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F09A1"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tml</w:t>
            </w:r>
          </w:p>
          <w:p w14:paraId="4EF807E4" w14:textId="77777777" w:rsidR="00E16F0D" w:rsidRPr="00985229" w:rsidRDefault="00E16F0D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F68" w14:paraId="66EEA588" w14:textId="77777777" w:rsidTr="00FC4EEE">
        <w:trPr>
          <w:trHeight w:val="153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AC74E" w14:textId="77777777" w:rsidR="00821F68" w:rsidRDefault="00821F68" w:rsidP="00985229">
            <w:pPr>
              <w:spacing w:after="0" w:line="295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CE836" w14:textId="77777777" w:rsidR="00821F68" w:rsidRPr="00E227C5" w:rsidRDefault="00821F68" w:rsidP="00FC4EEE">
            <w:pPr>
              <w:spacing w:after="0" w:line="240" w:lineRule="auto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Списък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издадените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актове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в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изпълнение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п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равомощия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та на Кмета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текстовете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издадените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от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органа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нормативни</w:t>
            </w:r>
            <w:r w:rsidR="002E7362" w:rsidRPr="00E2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общи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административни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актове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404E8" w14:textId="4D19FA76" w:rsidR="00F65D82" w:rsidRDefault="00B022FE" w:rsidP="00985229">
            <w:pPr>
              <w:spacing w:after="0" w:line="340" w:lineRule="exact"/>
              <w:ind w:left="154" w:right="284"/>
              <w:jc w:val="center"/>
            </w:pPr>
            <w:hyperlink r:id="rId6" w:history="1">
              <w:r w:rsidRPr="00636E93">
                <w:rPr>
                  <w:rStyle w:val="Hyperlink"/>
                </w:rPr>
                <w:t>https://belogradchik.egov.bg/wps/portal/municipality-belogradchik/administration/mayor/list.released.acts</w:t>
              </w:r>
            </w:hyperlink>
          </w:p>
          <w:p w14:paraId="5E7B3F7B" w14:textId="19F9D599" w:rsidR="00B022FE" w:rsidRPr="00362B3E" w:rsidRDefault="00B022FE" w:rsidP="00985229">
            <w:pPr>
              <w:spacing w:after="0" w:line="340" w:lineRule="exact"/>
              <w:ind w:left="154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F4915" w14:textId="77777777" w:rsidR="00151110" w:rsidRPr="00985229" w:rsidRDefault="00151110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4BE38DD5" w14:textId="77777777" w:rsidR="00151110" w:rsidRPr="00985229" w:rsidRDefault="00151110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xls</w:t>
            </w:r>
          </w:p>
          <w:p w14:paraId="73C51119" w14:textId="77777777" w:rsidR="00151110" w:rsidRPr="00985229" w:rsidRDefault="00151110" w:rsidP="00985229">
            <w:pPr>
              <w:spacing w:after="0" w:line="300" w:lineRule="exact"/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  <w:p w14:paraId="6A2DDB6C" w14:textId="77777777" w:rsidR="00151110" w:rsidRPr="00985229" w:rsidRDefault="00151110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7C47BB70" w14:textId="77777777" w:rsidR="00821F68" w:rsidRPr="00985229" w:rsidRDefault="00821F68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081B7421" w14:textId="77777777" w:rsidTr="00FC4EEE">
        <w:trPr>
          <w:trHeight w:val="139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13755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 w:rsidRPr="009B45F6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4AB6C" w14:textId="77777777" w:rsidR="00821F68" w:rsidRPr="00E227C5" w:rsidRDefault="00821F68" w:rsidP="00FC4EEE">
            <w:pPr>
              <w:spacing w:after="0" w:line="240" w:lineRule="auto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Описание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информационните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масиви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ресурси,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използвани</w:t>
            </w:r>
            <w:r w:rsidR="002E7362" w:rsidRPr="00E22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от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Община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 w:rsidR="00F65D8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F211C" w14:textId="23C2257B" w:rsidR="00F65D82" w:rsidRDefault="00B022FE" w:rsidP="00985229">
            <w:pPr>
              <w:spacing w:after="0" w:line="272" w:lineRule="exact"/>
              <w:ind w:right="284"/>
              <w:jc w:val="center"/>
            </w:pPr>
            <w:hyperlink r:id="rId7" w:history="1">
              <w:r w:rsidRPr="00636E93">
                <w:rPr>
                  <w:rStyle w:val="Hyperlink"/>
                </w:rPr>
                <w:t>https://belogradchik.egov.bg/wps/portal/municipality-belogradchik/administration/administration./info.and.resources.used/info.and.resources.used/</w:t>
              </w:r>
            </w:hyperlink>
          </w:p>
          <w:p w14:paraId="32656E96" w14:textId="48526F28" w:rsidR="00B022FE" w:rsidRPr="00362B3E" w:rsidRDefault="00B022FE" w:rsidP="00985229">
            <w:pPr>
              <w:spacing w:after="0" w:line="272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503486" w14:textId="77777777" w:rsidR="00151110" w:rsidRPr="00985229" w:rsidRDefault="00151110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7A5ACA9A" w14:textId="77777777" w:rsidR="00821F68" w:rsidRPr="00985229" w:rsidRDefault="00821F68" w:rsidP="00B022FE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50750E51" w14:textId="77777777" w:rsidTr="00FC4EEE">
        <w:trPr>
          <w:trHeight w:hRule="exact" w:val="149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2C4F8" w14:textId="77777777" w:rsidR="00821F68" w:rsidRDefault="00821F68" w:rsidP="00985229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B33AA" w14:textId="77777777" w:rsidR="00821F68" w:rsidRPr="00E227C5" w:rsidRDefault="00821F68" w:rsidP="00FC4EEE">
            <w:pPr>
              <w:spacing w:after="0" w:line="240" w:lineRule="auto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Наименование,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адрес,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адрес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електронната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поща,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телефон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работно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време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звеното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общинска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администрация,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което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отговаря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приемането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заявленията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предоставяне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достъп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71898" w14:textId="68A71FF0" w:rsidR="00151110" w:rsidRDefault="00B022FE" w:rsidP="00985229">
            <w:pPr>
              <w:spacing w:after="0" w:line="297" w:lineRule="exact"/>
              <w:ind w:right="284"/>
              <w:jc w:val="center"/>
            </w:pPr>
            <w:hyperlink r:id="rId8" w:history="1">
              <w:r w:rsidRPr="00636E93">
                <w:rPr>
                  <w:rStyle w:val="Hyperlink"/>
                </w:rPr>
                <w:t>https://belogradchik.egov.bg/wps/portal/municipality-belogradchik/home/info.access/info.access.department.contacts</w:t>
              </w:r>
            </w:hyperlink>
          </w:p>
          <w:p w14:paraId="001256C3" w14:textId="1A83F3A7" w:rsidR="00B022FE" w:rsidRPr="00362B3E" w:rsidRDefault="00B022FE" w:rsidP="00985229">
            <w:pPr>
              <w:spacing w:after="0" w:line="297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72FB6" w14:textId="77777777" w:rsidR="00821F68" w:rsidRPr="00985229" w:rsidRDefault="00821F68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2DC9" w14:textId="77777777" w:rsidR="00821F68" w:rsidRPr="00985229" w:rsidRDefault="00821F68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  <w:p w14:paraId="3BFF693D" w14:textId="77777777" w:rsidR="00821F68" w:rsidRPr="00985229" w:rsidRDefault="00821F68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2C729DA1" w14:textId="77777777" w:rsidTr="00FC4EEE">
        <w:trPr>
          <w:trHeight w:hRule="exact" w:val="128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32C5E" w14:textId="77777777" w:rsidR="00821F68" w:rsidRDefault="00821F68" w:rsidP="00985229">
            <w:pPr>
              <w:spacing w:after="0" w:line="297" w:lineRule="exact"/>
              <w:ind w:left="8"/>
              <w:jc w:val="center"/>
            </w:pPr>
            <w:r w:rsidRPr="009B45F6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9DE0D" w14:textId="77777777" w:rsidR="00821F68" w:rsidRPr="00E227C5" w:rsidRDefault="00821F68" w:rsidP="00FC4EEE">
            <w:pPr>
              <w:spacing w:after="0" w:line="297" w:lineRule="exact"/>
              <w:ind w:left="108" w:right="142"/>
              <w:rPr>
                <w:rFonts w:ascii="Times New Roman" w:hAnsi="Times New Roman" w:cs="Times New Roman"/>
                <w:lang w:val="en-US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Устройствен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правилник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за организацията и дейността на общинската администрация на Община </w:t>
            </w:r>
            <w:r w:rsidR="00F65D82" w:rsidRPr="00E227C5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Белоградчик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В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ътрешни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правила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за организацията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</w:t>
            </w:r>
            <w:r w:rsidR="00CE5FBC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ото обслужване в Община </w:t>
            </w:r>
            <w:r w:rsidR="00F65D82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Белоградчик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CE249" w14:textId="1BB736D2" w:rsidR="002A2EB9" w:rsidRDefault="00DD5A8F" w:rsidP="00985229">
            <w:pPr>
              <w:spacing w:after="0" w:line="266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https://belogradchik.egov.bg/wps/portal/municipality-belogradchik/administration/administration./rules.of.procedures</w:t>
              </w:r>
            </w:hyperlink>
          </w:p>
          <w:p w14:paraId="50E651FC" w14:textId="10080CCF" w:rsidR="00DD5A8F" w:rsidRDefault="00DD5A8F" w:rsidP="00985229">
            <w:pPr>
              <w:spacing w:after="0" w:line="266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https://belogradchik.egov.bg/wps/portal/municipality-belogradchik/administrative-services/internal.regulations</w:t>
              </w:r>
            </w:hyperlink>
          </w:p>
          <w:p w14:paraId="368872A3" w14:textId="723E08D9" w:rsidR="00DD5A8F" w:rsidRPr="00362B3E" w:rsidRDefault="00DD5A8F" w:rsidP="00985229">
            <w:pPr>
              <w:spacing w:after="0" w:line="266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2AFDB" w14:textId="77777777" w:rsidR="00151110" w:rsidRPr="00985229" w:rsidRDefault="00151110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3054489E" w14:textId="77777777" w:rsidR="00821F68" w:rsidRPr="001D3A37" w:rsidRDefault="001D3A37" w:rsidP="00985229">
            <w:pPr>
              <w:spacing w:after="0" w:line="42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BF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21F68" w14:paraId="2B21789C" w14:textId="77777777" w:rsidTr="00FC4EEE">
        <w:trPr>
          <w:trHeight w:hRule="exact" w:val="14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160739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FF877" w14:textId="77777777" w:rsidR="00821F68" w:rsidRDefault="00821F68" w:rsidP="00FC4EEE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Стратегии,</w:t>
            </w:r>
            <w:r w:rsidR="00F8568A"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планове,</w:t>
            </w:r>
            <w:r w:rsidR="00F8568A"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програми</w:t>
            </w:r>
            <w:r w:rsidR="00F8568A"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F8568A"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 w:rsidR="00F8568A"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дейността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43D1AE" w14:textId="1D03642F" w:rsidR="002A2EB9" w:rsidRDefault="00B7146F" w:rsidP="00985229">
            <w:pPr>
              <w:spacing w:after="0" w:line="294" w:lineRule="exact"/>
              <w:ind w:right="284"/>
              <w:jc w:val="center"/>
            </w:pPr>
            <w:hyperlink r:id="rId11" w:history="1">
              <w:r w:rsidRPr="00636E93">
                <w:rPr>
                  <w:rStyle w:val="Hyperlink"/>
                </w:rPr>
                <w:t>https://belogradchik.egov.bg/wps/portal/municipality-belogradchik/administration/strategic-documents</w:t>
              </w:r>
            </w:hyperlink>
          </w:p>
          <w:p w14:paraId="5C0C50E7" w14:textId="4FE56440" w:rsidR="00B7146F" w:rsidRPr="00362B3E" w:rsidRDefault="00B7146F" w:rsidP="00985229">
            <w:pPr>
              <w:spacing w:after="0" w:line="294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8A37B" w14:textId="77777777" w:rsidR="00821F68" w:rsidRPr="00985229" w:rsidRDefault="00C7009D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="00821F68"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df</w:t>
            </w:r>
          </w:p>
          <w:p w14:paraId="17F47F4D" w14:textId="46B71D99" w:rsidR="002A2EB9" w:rsidRDefault="002A2EB9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79F7501E" w14:textId="5A21E12C" w:rsidR="00B7146F" w:rsidRPr="00985229" w:rsidRDefault="00B7146F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</w:p>
          <w:p w14:paraId="19C469BE" w14:textId="77777777" w:rsidR="002A2EB9" w:rsidRPr="00985229" w:rsidRDefault="002A2EB9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195D6A" w14:textId="77777777" w:rsidR="00821F68" w:rsidRPr="00985229" w:rsidRDefault="00821F68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38C1FE33" w14:textId="77777777" w:rsidTr="00FC4EEE">
        <w:trPr>
          <w:trHeight w:hRule="exact" w:val="156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CCEFD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DA356" w14:textId="77777777" w:rsidR="00821F68" w:rsidRPr="00E227C5" w:rsidRDefault="00821F68" w:rsidP="00FC4EEE">
            <w:pPr>
              <w:spacing w:after="0" w:line="294" w:lineRule="exact"/>
              <w:ind w:left="108" w:right="142"/>
              <w:rPr>
                <w:rFonts w:ascii="Times New Roman" w:hAnsi="Times New Roman" w:cs="Times New Roman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бюджета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финансовите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отчети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администрацията,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която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се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E227C5"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публичните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29F6C8" w14:textId="42EA4EBE" w:rsidR="00985229" w:rsidRDefault="00B7146F" w:rsidP="00985229">
            <w:pPr>
              <w:spacing w:after="0" w:line="297" w:lineRule="exact"/>
              <w:ind w:left="108" w:right="284"/>
              <w:jc w:val="center"/>
            </w:pPr>
            <w:hyperlink r:id="rId12" w:history="1">
              <w:r w:rsidRPr="00636E93">
                <w:rPr>
                  <w:rStyle w:val="Hyperlink"/>
                </w:rPr>
                <w:t>https://belogradchik.egov.bg/wps/portal/municipality-belogradchik/administration/activities/budget-and-financial-reports</w:t>
              </w:r>
            </w:hyperlink>
          </w:p>
          <w:p w14:paraId="6BFAA118" w14:textId="77777777" w:rsidR="00B7146F" w:rsidRPr="00362B3E" w:rsidRDefault="00B7146F" w:rsidP="00985229">
            <w:pPr>
              <w:spacing w:after="0" w:line="297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10ED160C" w14:textId="77777777" w:rsidR="00F27FC8" w:rsidRPr="00362B3E" w:rsidRDefault="00F27FC8" w:rsidP="00985229">
            <w:pPr>
              <w:spacing w:after="0" w:line="294" w:lineRule="exact"/>
              <w:ind w:left="154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739775" w14:textId="77777777" w:rsidR="002A2EB9" w:rsidRPr="00985229" w:rsidRDefault="002A2EB9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5786602F" w14:textId="77777777" w:rsidR="002A2EB9" w:rsidRPr="00985229" w:rsidRDefault="002A2EB9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xls</w:t>
            </w:r>
          </w:p>
          <w:p w14:paraId="5924CE81" w14:textId="77777777" w:rsidR="002A2EB9" w:rsidRPr="00985229" w:rsidRDefault="002A2EB9" w:rsidP="00985229">
            <w:pPr>
              <w:spacing w:after="0" w:line="300" w:lineRule="exact"/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  <w:p w14:paraId="74130620" w14:textId="77777777" w:rsidR="002A2EB9" w:rsidRPr="00985229" w:rsidRDefault="002A2EB9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18DEDC9C" w14:textId="77777777" w:rsidR="00821F68" w:rsidRPr="00985229" w:rsidRDefault="00821F68" w:rsidP="00985229">
            <w:pPr>
              <w:spacing w:after="0" w:line="276" w:lineRule="exact"/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F68" w14:paraId="42121DD4" w14:textId="77777777" w:rsidTr="00FC4EEE">
        <w:trPr>
          <w:trHeight w:hRule="exact" w:val="142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1C6D8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5F78D" w14:textId="77777777" w:rsidR="00821F68" w:rsidRPr="00E227C5" w:rsidRDefault="00821F68" w:rsidP="00FC4EEE">
            <w:pPr>
              <w:spacing w:after="0" w:line="294" w:lineRule="exact"/>
              <w:ind w:left="108" w:right="142"/>
              <w:rPr>
                <w:rFonts w:ascii="Times New Roman" w:hAnsi="Times New Roman" w:cs="Times New Roman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провеждани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поръчки,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определена</w:t>
            </w:r>
            <w:r w:rsidR="00E227C5" w:rsidRPr="00E22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публикуване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купувача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9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E227C5" w:rsidRPr="00E22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D8B52A" w14:textId="50B731FD" w:rsidR="00F27FC8" w:rsidRDefault="00B7146F" w:rsidP="00985229">
            <w:pPr>
              <w:spacing w:after="0" w:line="294" w:lineRule="exact"/>
              <w:ind w:left="108" w:right="284"/>
              <w:jc w:val="center"/>
            </w:pPr>
            <w:hyperlink r:id="rId13" w:history="1">
              <w:r w:rsidRPr="00636E93">
                <w:rPr>
                  <w:rStyle w:val="Hyperlink"/>
                </w:rPr>
                <w:t>https://belogradchik.egov.bg/wps/portal/municipality-belogradchik/actual/buyers.profile</w:t>
              </w:r>
            </w:hyperlink>
          </w:p>
          <w:p w14:paraId="002FD822" w14:textId="3D64E602" w:rsidR="00B7146F" w:rsidRPr="00362B3E" w:rsidRDefault="00B7146F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3349E" w14:textId="77777777" w:rsidR="00821F68" w:rsidRPr="00985229" w:rsidRDefault="00C7009D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h</w:t>
            </w:r>
            <w:r w:rsidR="00821F68"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tml</w:t>
            </w:r>
          </w:p>
          <w:p w14:paraId="398D9DE1" w14:textId="77777777" w:rsidR="002A2EB9" w:rsidRPr="00985229" w:rsidRDefault="002A2EB9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EE8933" w14:textId="77777777" w:rsidR="00821F68" w:rsidRPr="00985229" w:rsidRDefault="00821F68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3DD2224D" w14:textId="77777777" w:rsidTr="00B7146F">
        <w:trPr>
          <w:trHeight w:hRule="exact" w:val="268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0F1F9D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9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C9C74" w14:textId="77777777" w:rsidR="00821F68" w:rsidRPr="00E227C5" w:rsidRDefault="00821F68" w:rsidP="00FC4EEE">
            <w:pPr>
              <w:spacing w:after="0" w:line="294" w:lineRule="exact"/>
              <w:ind w:left="108" w:right="142"/>
              <w:rPr>
                <w:rFonts w:ascii="Times New Roman" w:hAnsi="Times New Roman" w:cs="Times New Roman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нормативни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заедно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мотивите,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съответно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8"/>
                <w:sz w:val="24"/>
              </w:rPr>
              <w:t xml:space="preserve"> 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–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доклада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резултатите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общественото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обсъждане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F3F97" w14:textId="60C63E95" w:rsidR="00FC4EEE" w:rsidRDefault="00B7146F" w:rsidP="00985229">
            <w:pPr>
              <w:spacing w:after="0" w:line="294" w:lineRule="exact"/>
              <w:ind w:left="108" w:right="284"/>
              <w:jc w:val="center"/>
            </w:pPr>
            <w:hyperlink r:id="rId14" w:history="1">
              <w:r w:rsidRPr="00636E93">
                <w:rPr>
                  <w:rStyle w:val="Hyperlink"/>
                </w:rPr>
                <w:t>https://belogradchik.egov.bg/wps/portal/municipality-belogradchik/administration/normative.acts.projects</w:t>
              </w:r>
            </w:hyperlink>
          </w:p>
          <w:p w14:paraId="2B10424D" w14:textId="6A018C28" w:rsidR="00B7146F" w:rsidRDefault="00B7146F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https://belogradchik.egov.bg/wps/portal/municipality-belogradchik/municipal-council/normative.acts.projects</w:t>
              </w:r>
            </w:hyperlink>
          </w:p>
          <w:p w14:paraId="5C52A4A6" w14:textId="19F36FAF" w:rsidR="00B7146F" w:rsidRPr="00362B3E" w:rsidRDefault="00B7146F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834AC5" w14:textId="77777777" w:rsidR="007E521C" w:rsidRPr="00985229" w:rsidRDefault="007E521C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6CD858EE" w14:textId="77777777" w:rsidR="007E521C" w:rsidRPr="00985229" w:rsidRDefault="007E521C" w:rsidP="00985229">
            <w:pPr>
              <w:spacing w:after="0" w:line="300" w:lineRule="exact"/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  <w:p w14:paraId="42D89BD8" w14:textId="77777777" w:rsidR="007E521C" w:rsidRPr="00985229" w:rsidRDefault="007E521C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0ADF9134" w14:textId="77777777" w:rsidR="00821F68" w:rsidRPr="00985229" w:rsidRDefault="00821F68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096FFC42" w14:textId="77777777" w:rsidTr="00FC4EEE">
        <w:trPr>
          <w:trHeight w:hRule="exact" w:val="182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AB678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6F2E9" w14:textId="77777777" w:rsidR="00821F68" w:rsidRPr="00E227C5" w:rsidRDefault="00821F68" w:rsidP="00FC4EEE">
            <w:pPr>
              <w:spacing w:after="0" w:line="294" w:lineRule="exact"/>
              <w:ind w:left="108" w:right="142"/>
              <w:rPr>
                <w:rFonts w:ascii="Times New Roman" w:hAnsi="Times New Roman" w:cs="Times New Roman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Уведомления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158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15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откриване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15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15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28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158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15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E227C5" w:rsidRPr="00E22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административен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66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 w:rsidR="002E7362" w:rsidRPr="00E22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Административнопроцесуалния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кодекс,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включително</w:t>
            </w:r>
            <w:r w:rsidR="00E227C5" w:rsidRPr="00E22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основните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съображения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издаването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21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E227C5" w:rsidRPr="00E22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27C5" w:rsidRPr="00E227C5">
              <w:rPr>
                <w:rFonts w:ascii="Times New Roman" w:hAnsi="Times New Roman" w:cs="Times New Roman"/>
              </w:rPr>
              <w:t>с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роковете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участие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заинтересованите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лица</w:t>
            </w:r>
            <w:r w:rsidR="002E7362" w:rsidRPr="00E227C5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en-US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 w:rsidR="00E227C5" w:rsidRPr="00E227C5">
              <w:rPr>
                <w:rFonts w:ascii="Times New Roman" w:hAnsi="Times New Roman" w:cs="Times New Roman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EAB465" w14:textId="36602EB8" w:rsidR="00FC4EEE" w:rsidRDefault="00DD5A8F" w:rsidP="00985229">
            <w:pPr>
              <w:spacing w:after="0" w:line="294" w:lineRule="exact"/>
              <w:ind w:left="108" w:right="284"/>
              <w:jc w:val="center"/>
              <w:rPr>
                <w:highlight w:val="yellow"/>
              </w:rPr>
            </w:pPr>
            <w:hyperlink r:id="rId16" w:history="1">
              <w:r w:rsidRPr="00636E93">
                <w:rPr>
                  <w:rStyle w:val="Hyperlink"/>
                </w:rPr>
                <w:t>https://belogradchik.egov.bg/wps/portal/municipality-belogradchik/administration/normative.acts.projects</w:t>
              </w:r>
            </w:hyperlink>
          </w:p>
          <w:p w14:paraId="2546E88C" w14:textId="754E9AD5" w:rsidR="00DD5A8F" w:rsidRDefault="00DD5A8F" w:rsidP="00985229">
            <w:pPr>
              <w:spacing w:after="0" w:line="294" w:lineRule="exact"/>
              <w:ind w:left="108" w:right="284"/>
              <w:jc w:val="center"/>
            </w:pPr>
            <w:hyperlink r:id="rId17" w:history="1">
              <w:r w:rsidRPr="00636E93">
                <w:rPr>
                  <w:rStyle w:val="Hyperlink"/>
                </w:rPr>
                <w:t>https://belogradchik.egov.bg/wps/portal/municipality-belogradchik/municipal-council/normative.acts.projects</w:t>
              </w:r>
            </w:hyperlink>
          </w:p>
          <w:p w14:paraId="751051E0" w14:textId="77777777" w:rsidR="00DD5A8F" w:rsidRDefault="00DD5A8F" w:rsidP="00985229">
            <w:pPr>
              <w:spacing w:after="0" w:line="294" w:lineRule="exact"/>
              <w:ind w:left="108" w:right="284"/>
              <w:jc w:val="center"/>
              <w:rPr>
                <w:highlight w:val="yellow"/>
              </w:rPr>
            </w:pPr>
          </w:p>
          <w:p w14:paraId="7116BCCA" w14:textId="337F3A42" w:rsidR="00DD5A8F" w:rsidRPr="00362B3E" w:rsidRDefault="00DD5A8F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5835A" w14:textId="77777777" w:rsidR="007E521C" w:rsidRPr="00985229" w:rsidRDefault="007E521C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3B9CD1D0" w14:textId="77777777" w:rsidR="007E521C" w:rsidRPr="00985229" w:rsidRDefault="007E521C" w:rsidP="00985229">
            <w:pPr>
              <w:spacing w:after="0" w:line="300" w:lineRule="exact"/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  <w:p w14:paraId="0A29E24C" w14:textId="77777777" w:rsidR="007E521C" w:rsidRPr="00985229" w:rsidRDefault="007E521C" w:rsidP="00985229">
            <w:pPr>
              <w:spacing w:after="0" w:line="330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03DB26E6" w14:textId="77777777" w:rsidR="00821F68" w:rsidRPr="00985229" w:rsidRDefault="00821F68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0CEDE5E6" w14:textId="77777777" w:rsidTr="00FC4EEE">
        <w:trPr>
          <w:trHeight w:hRule="exact" w:val="148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2D1405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11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5C574" w14:textId="77777777" w:rsidR="00821F68" w:rsidRPr="00E227C5" w:rsidRDefault="00821F68" w:rsidP="00FC4EEE">
            <w:pPr>
              <w:spacing w:after="0" w:line="294" w:lineRule="exact"/>
              <w:ind w:left="108" w:right="142"/>
              <w:rPr>
                <w:rFonts w:ascii="Times New Roman" w:hAnsi="Times New Roman" w:cs="Times New Roman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0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0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упражняването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06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0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правото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0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0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02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  <w:r w:rsidR="00E227C5" w:rsidRPr="00E227C5">
              <w:rPr>
                <w:rFonts w:ascii="Times New Roman" w:hAnsi="Times New Roman" w:cs="Times New Roman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56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5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реда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56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6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условията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5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w w:val="356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повторно</w:t>
            </w:r>
            <w:r w:rsidR="00E227C5" w:rsidRPr="00E227C5">
              <w:rPr>
                <w:rFonts w:ascii="Times New Roman" w:hAnsi="Times New Roman" w:cs="Times New Roman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таксите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8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41ж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15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форматите,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 w:rsidR="00E227C5" w:rsidRPr="00E227C5">
              <w:rPr>
                <w:rFonts w:ascii="Times New Roman" w:hAnsi="Times New Roman" w:cs="Times New Roman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които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поддържа</w:t>
            </w:r>
            <w:r w:rsidR="00F8568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EE2FB" w14:textId="50CC0DE7" w:rsidR="00F27FC8" w:rsidRDefault="00B7146F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8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https://belogradchik.egov.bg/wps/portal/municipality-belogradchik/home/info.access/info.access/</w:t>
              </w:r>
            </w:hyperlink>
          </w:p>
          <w:p w14:paraId="63F50318" w14:textId="48D03A71" w:rsidR="00B7146F" w:rsidRPr="00362B3E" w:rsidRDefault="00B7146F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49E63" w14:textId="77777777" w:rsidR="007E521C" w:rsidRPr="00985229" w:rsidRDefault="007E521C" w:rsidP="00985229">
            <w:pPr>
              <w:spacing w:after="0" w:line="240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14:paraId="7FBD20AA" w14:textId="77777777" w:rsidR="007E521C" w:rsidRPr="00985229" w:rsidRDefault="007E521C" w:rsidP="00985229">
            <w:pPr>
              <w:spacing w:after="0" w:line="300" w:lineRule="exact"/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  <w:p w14:paraId="159B1EC2" w14:textId="77777777" w:rsidR="007E521C" w:rsidRPr="00985229" w:rsidRDefault="007E521C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F7BBD5" w14:textId="77777777" w:rsidR="00821F68" w:rsidRPr="00985229" w:rsidRDefault="00821F68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68" w14:paraId="3DC6D973" w14:textId="77777777" w:rsidTr="00FC4EEE">
        <w:trPr>
          <w:trHeight w:hRule="exact" w:val="93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99646D" w14:textId="77777777" w:rsidR="00821F68" w:rsidRDefault="00821F68" w:rsidP="00985229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E6219" w14:textId="77777777" w:rsidR="00821F68" w:rsidRDefault="00821F68" w:rsidP="00FC4EEE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Обявления</w:t>
            </w:r>
            <w:r w:rsidR="00985229"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985229"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конкурси</w:t>
            </w:r>
            <w:r w:rsidR="00985229"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985229"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държавни</w:t>
            </w:r>
            <w:r w:rsidR="00985229"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служители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852B2" w14:textId="38D628A7" w:rsidR="00F27FC8" w:rsidRDefault="00B7146F" w:rsidP="00985229">
            <w:pPr>
              <w:spacing w:after="0" w:line="297" w:lineRule="exact"/>
              <w:ind w:left="108" w:right="284"/>
              <w:jc w:val="center"/>
            </w:pPr>
            <w:hyperlink r:id="rId19" w:history="1">
              <w:r w:rsidRPr="00636E93">
                <w:rPr>
                  <w:rStyle w:val="Hyperlink"/>
                </w:rPr>
                <w:t>https://belogradchik.egov.bg/wps/portal/municipality-belogradchik/actual/careers/careers.anouncements.gov.employees</w:t>
              </w:r>
            </w:hyperlink>
          </w:p>
          <w:p w14:paraId="660D5E77" w14:textId="711C2019" w:rsidR="00B7146F" w:rsidRPr="00362B3E" w:rsidRDefault="00B7146F" w:rsidP="00985229">
            <w:pPr>
              <w:spacing w:after="0" w:line="297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DE28F" w14:textId="77777777" w:rsidR="00821F68" w:rsidRPr="00985229" w:rsidRDefault="00821F68" w:rsidP="00985229">
            <w:pPr>
              <w:spacing w:after="0" w:line="297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  <w:p w14:paraId="26194DEF" w14:textId="77777777" w:rsidR="00821F68" w:rsidRPr="00985229" w:rsidRDefault="00821F68" w:rsidP="00985229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33CF9654" w14:textId="77777777" w:rsidR="00821F68" w:rsidRPr="00985229" w:rsidRDefault="00821F68" w:rsidP="00985229">
            <w:pPr>
              <w:spacing w:after="0" w:line="27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</w:tc>
      </w:tr>
      <w:tr w:rsidR="00821F68" w14:paraId="76A8020F" w14:textId="77777777" w:rsidTr="00FC4EEE">
        <w:trPr>
          <w:trHeight w:hRule="exact" w:val="128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0EED1" w14:textId="77777777" w:rsidR="00821F68" w:rsidRDefault="00821F68" w:rsidP="00985229">
            <w:pPr>
              <w:spacing w:after="0" w:line="297" w:lineRule="exact"/>
              <w:ind w:left="8"/>
              <w:jc w:val="center"/>
            </w:pPr>
            <w:r w:rsidRPr="009B45F6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679D5" w14:textId="77777777" w:rsidR="00821F68" w:rsidRPr="00E227C5" w:rsidRDefault="00821F68" w:rsidP="00FC4EEE">
            <w:pPr>
              <w:spacing w:after="0" w:line="297" w:lineRule="exact"/>
              <w:ind w:left="108" w:right="142"/>
              <w:rPr>
                <w:rFonts w:ascii="Times New Roman" w:hAnsi="Times New Roman" w:cs="Times New Roman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 w:rsidR="00985229">
              <w:rPr>
                <w:rFonts w:ascii="Times New Roman" w:hAnsi="Times New Roman" w:cs="Times New Roman"/>
                <w:noProof/>
                <w:color w:val="000000"/>
                <w:w w:val="33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985229">
              <w:rPr>
                <w:rFonts w:ascii="Times New Roman" w:hAnsi="Times New Roman" w:cs="Times New Roman"/>
                <w:noProof/>
                <w:color w:val="000000"/>
                <w:w w:val="329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 w:rsidR="00985229">
              <w:rPr>
                <w:rFonts w:ascii="Times New Roman" w:hAnsi="Times New Roman" w:cs="Times New Roman"/>
                <w:noProof/>
                <w:color w:val="000000"/>
                <w:w w:val="329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 w:rsidR="00985229">
              <w:rPr>
                <w:rFonts w:ascii="Times New Roman" w:hAnsi="Times New Roman" w:cs="Times New Roman"/>
                <w:noProof/>
                <w:color w:val="000000"/>
                <w:w w:val="326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="00985229">
              <w:rPr>
                <w:rFonts w:ascii="Times New Roman" w:hAnsi="Times New Roman" w:cs="Times New Roman"/>
                <w:noProof/>
                <w:color w:val="000000"/>
                <w:w w:val="340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="00985229">
              <w:rPr>
                <w:rFonts w:ascii="Times New Roman" w:hAnsi="Times New Roman" w:cs="Times New Roman"/>
                <w:noProof/>
                <w:color w:val="000000"/>
                <w:w w:val="329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E227C5" w:rsidRPr="00E227C5">
              <w:rPr>
                <w:rFonts w:ascii="Times New Roman" w:hAnsi="Times New Roman" w:cs="Times New Roman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предотвратяване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установяване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конфликт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985229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 xml:space="preserve"> </w:t>
            </w:r>
            <w:r w:rsidRPr="00E227C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интереси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8CC0A" w14:textId="33061FB8" w:rsidR="00351BB3" w:rsidRDefault="00D461D8" w:rsidP="00985229">
            <w:pPr>
              <w:spacing w:after="0" w:line="297" w:lineRule="exact"/>
              <w:ind w:left="108" w:right="284"/>
              <w:jc w:val="center"/>
            </w:pPr>
            <w:hyperlink r:id="rId20" w:history="1">
              <w:r w:rsidRPr="00636E93">
                <w:rPr>
                  <w:rStyle w:val="Hyperlink"/>
                </w:rPr>
                <w:t>https://belogradchik.egov.bg/wps/portal/municipality-belogradchik/home/info.access/info.cipea</w:t>
              </w:r>
            </w:hyperlink>
          </w:p>
          <w:p w14:paraId="14F6869B" w14:textId="77777777" w:rsidR="00D461D8" w:rsidRDefault="00D461D8" w:rsidP="00985229">
            <w:pPr>
              <w:spacing w:after="0" w:line="297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14:paraId="5AF8885A" w14:textId="77777777" w:rsidR="00D430AB" w:rsidRPr="00D430AB" w:rsidRDefault="00D430AB" w:rsidP="00985229">
            <w:pPr>
              <w:spacing w:after="0" w:line="297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3D40B" w14:textId="05D4073C" w:rsidR="00351BB3" w:rsidRPr="00D461D8" w:rsidRDefault="00D461D8" w:rsidP="00351BB3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docx</w:t>
            </w:r>
          </w:p>
          <w:p w14:paraId="413A5A53" w14:textId="77777777" w:rsidR="007E521C" w:rsidRPr="00985229" w:rsidRDefault="007E521C" w:rsidP="00985229">
            <w:pPr>
              <w:spacing w:after="0" w:line="297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F68" w14:paraId="581604F2" w14:textId="77777777" w:rsidTr="00FC4EEE">
        <w:trPr>
          <w:trHeight w:hRule="exact" w:val="114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3E679" w14:textId="77777777" w:rsidR="00821F68" w:rsidRDefault="00821F68" w:rsidP="00985229">
            <w:pPr>
              <w:spacing w:after="0" w:line="294" w:lineRule="exact"/>
              <w:ind w:left="8"/>
              <w:jc w:val="center"/>
            </w:pPr>
            <w:r w:rsidRPr="009B45F6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D6E85" w14:textId="77777777" w:rsidR="00821F68" w:rsidRDefault="00821F68" w:rsidP="00FC4EEE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 w:rsidR="00985229"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която</w:t>
            </w:r>
            <w:r w:rsidR="00985229">
              <w:rPr>
                <w:rFonts w:ascii="Calibri" w:hAnsi="Calibri" w:cs="Calibri"/>
                <w:noProof/>
                <w:color w:val="000000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е</w:t>
            </w:r>
            <w:r w:rsidR="00985229"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публична,</w:t>
            </w:r>
            <w:r w:rsidR="00985229"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 w:rsidR="00985229">
              <w:rPr>
                <w:rFonts w:ascii="Calibri" w:hAnsi="Calibri" w:cs="Calibri"/>
                <w:noProof/>
                <w:color w:val="000000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 w:rsidR="00985229"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 w:rsidR="00985229"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защита</w:t>
            </w:r>
            <w:r w:rsidR="00985229"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="00E227C5"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класифицираната</w:t>
            </w:r>
            <w:r w:rsidR="00985229"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</w:t>
            </w:r>
            <w:r w:rsidR="00985229"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 w:rsidR="00985229"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актовете</w:t>
            </w:r>
            <w:r w:rsidR="00985229"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 w:rsidR="00985229"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прилагането</w:t>
            </w:r>
            <w:r w:rsidR="00985229"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7028F" w14:textId="037645C0" w:rsidR="00FC4EEE" w:rsidRDefault="00D461D8" w:rsidP="00985229">
            <w:pPr>
              <w:spacing w:after="0" w:line="294" w:lineRule="exact"/>
              <w:ind w:right="284"/>
              <w:jc w:val="center"/>
            </w:pPr>
            <w:hyperlink r:id="rId21" w:history="1">
              <w:r w:rsidRPr="00636E93">
                <w:rPr>
                  <w:rStyle w:val="Hyperlink"/>
                </w:rPr>
                <w:t>https://belogradchik.egov.bg/wps/portal/municipality-belogradchik/home/info.access/public.info.cipa</w:t>
              </w:r>
            </w:hyperlink>
          </w:p>
          <w:p w14:paraId="6BC6C9D8" w14:textId="1FB3FBFE" w:rsidR="00D461D8" w:rsidRPr="00D430AB" w:rsidRDefault="00D461D8" w:rsidP="00985229">
            <w:pPr>
              <w:spacing w:after="0" w:line="294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A42C7" w14:textId="77777777" w:rsidR="00821F68" w:rsidRPr="00985229" w:rsidRDefault="008A03CB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doc</w:t>
            </w:r>
            <w:r w:rsidR="00BF21A1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x</w:t>
            </w:r>
          </w:p>
          <w:p w14:paraId="0A20A7EF" w14:textId="77777777" w:rsidR="005442DE" w:rsidRPr="00985229" w:rsidRDefault="005442DE" w:rsidP="00985229">
            <w:pPr>
              <w:spacing w:after="0" w:line="297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  <w:p w14:paraId="21D734EC" w14:textId="77777777" w:rsidR="005442DE" w:rsidRPr="00985229" w:rsidRDefault="005442DE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1F68" w14:paraId="314F5F6D" w14:textId="77777777" w:rsidTr="00FC4EEE">
        <w:trPr>
          <w:trHeight w:hRule="exact" w:val="125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C88F21" w14:textId="77777777" w:rsidR="00821F68" w:rsidRPr="00C7009D" w:rsidRDefault="00821F68" w:rsidP="00985229">
            <w:pPr>
              <w:spacing w:after="0" w:line="294" w:lineRule="exact"/>
              <w:ind w:left="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 w:rsidR="00C7009D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27CF50" w14:textId="77777777" w:rsidR="00821F68" w:rsidRPr="00E227C5" w:rsidRDefault="006E059A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</w:rPr>
            </w:pPr>
            <w:r w:rsidRPr="00E227C5"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Информацията по чл. 14, ал. 2, т. 1 – 3 ЗДОИ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88F94" w14:textId="118FAC21" w:rsidR="006E059A" w:rsidRDefault="00D461D8" w:rsidP="00985229">
            <w:pPr>
              <w:spacing w:after="0" w:line="294" w:lineRule="exact"/>
              <w:ind w:left="108" w:right="284"/>
              <w:jc w:val="center"/>
            </w:pPr>
            <w:hyperlink r:id="rId22" w:history="1">
              <w:r w:rsidRPr="00636E93">
                <w:rPr>
                  <w:rStyle w:val="Hyperlink"/>
                </w:rPr>
                <w:t>https://belogradchik.egov.bg/wps/portal/municipality-belogradchik/home/info.access/info.preventing.life-threat.health-safety</w:t>
              </w:r>
            </w:hyperlink>
          </w:p>
          <w:p w14:paraId="4E5A8259" w14:textId="77950A49" w:rsidR="00D461D8" w:rsidRPr="00672B82" w:rsidRDefault="00D461D8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color w:val="0000F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EE762" w14:textId="77777777" w:rsidR="005442DE" w:rsidRPr="00985229" w:rsidRDefault="005442DE" w:rsidP="00985229">
            <w:pPr>
              <w:spacing w:after="0" w:line="277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</w:tc>
      </w:tr>
      <w:tr w:rsidR="00821F68" w14:paraId="47256C93" w14:textId="77777777" w:rsidTr="00FC4EEE">
        <w:trPr>
          <w:trHeight w:hRule="exact" w:val="14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C9900" w14:textId="77777777" w:rsidR="00821F68" w:rsidRPr="00FC4EEE" w:rsidRDefault="00C7009D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66043" w14:textId="77777777" w:rsidR="00821F68" w:rsidRPr="002E7362" w:rsidRDefault="00F8568A" w:rsidP="00FC4EEE">
            <w:pPr>
              <w:spacing w:after="0" w:line="294" w:lineRule="exact"/>
              <w:ind w:left="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62">
              <w:rPr>
                <w:rFonts w:ascii="Times New Roman" w:hAnsi="Times New Roman" w:cs="Times New Roman"/>
                <w:sz w:val="24"/>
                <w:szCs w:val="24"/>
              </w:rPr>
              <w:t>Информацията</w:t>
            </w:r>
            <w:r w:rsidR="006E059A" w:rsidRPr="002E7362">
              <w:rPr>
                <w:rFonts w:ascii="Times New Roman" w:hAnsi="Times New Roman" w:cs="Times New Roman"/>
                <w:sz w:val="24"/>
                <w:szCs w:val="24"/>
              </w:rPr>
              <w:t>, предоставена повече от три пъти по реда на глава трета ЗДОИ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2A9BD" w14:textId="3FD805CF" w:rsidR="00C7009D" w:rsidRDefault="00D461D8" w:rsidP="00985229">
            <w:pPr>
              <w:spacing w:after="0" w:line="294" w:lineRule="exact"/>
              <w:ind w:right="284"/>
              <w:jc w:val="center"/>
            </w:pPr>
            <w:hyperlink r:id="rId23" w:history="1">
              <w:r w:rsidRPr="00636E93">
                <w:rPr>
                  <w:rStyle w:val="Hyperlink"/>
                </w:rPr>
                <w:t>https://belogradchik.egov.bg/wps/portal/municipality-belogradchik/home/info.access/info.provided.papi</w:t>
              </w:r>
            </w:hyperlink>
          </w:p>
          <w:p w14:paraId="75714B08" w14:textId="551F0C96" w:rsidR="00D461D8" w:rsidRPr="00362B3E" w:rsidRDefault="00D461D8" w:rsidP="00985229">
            <w:pPr>
              <w:spacing w:after="0" w:line="294" w:lineRule="exact"/>
              <w:ind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DCA7FD" w14:textId="144C1C15" w:rsidR="00821F68" w:rsidRPr="00985229" w:rsidRDefault="00821F68" w:rsidP="00D461D8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</w:tc>
      </w:tr>
      <w:tr w:rsidR="00672B82" w14:paraId="5F4E10F3" w14:textId="77777777" w:rsidTr="00FC4EEE">
        <w:trPr>
          <w:trHeight w:hRule="exact" w:val="74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3312D" w14:textId="77777777" w:rsidR="00672B82" w:rsidRPr="00FC4EEE" w:rsidRDefault="00672B82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242CC" w14:textId="77777777" w:rsidR="00672B82" w:rsidRPr="00D97870" w:rsidRDefault="00D97870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 на лицата, заемащи висши публични длъжности (</w:t>
            </w:r>
            <w:r w:rsidRPr="00D97870">
              <w:rPr>
                <w:rFonts w:ascii="Times New Roman" w:hAnsi="Times New Roman" w:cs="Times New Roman"/>
                <w:noProof/>
                <w:color w:val="000000"/>
                <w:sz w:val="24"/>
              </w:rPr>
              <w:t>ЗПКОНПИ)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94F78" w14:textId="77777777" w:rsidR="00672B82" w:rsidRDefault="00D97870" w:rsidP="00985229">
            <w:pPr>
              <w:spacing w:after="0" w:line="294" w:lineRule="exact"/>
              <w:ind w:left="108" w:right="284"/>
              <w:jc w:val="center"/>
            </w:pPr>
            <w:r w:rsidRPr="00D97870"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  <w:t>https://register.caciaf.bg/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3AAAC0" w14:textId="77777777" w:rsidR="00D97870" w:rsidRPr="00985229" w:rsidRDefault="00D97870" w:rsidP="00D97870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  <w:p w14:paraId="0EB560C5" w14:textId="77777777" w:rsidR="00672B82" w:rsidRPr="00D97870" w:rsidRDefault="00D97870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xml</w:t>
            </w:r>
          </w:p>
        </w:tc>
      </w:tr>
      <w:tr w:rsidR="00FC4EEE" w14:paraId="0FB5B798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D1AA2" w14:textId="77777777" w:rsidR="00FC4EEE" w:rsidRPr="00FC4EEE" w:rsidRDefault="00FC4EEE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23A952" w14:textId="77777777" w:rsidR="00FC4EEE" w:rsidRDefault="00FC4EEE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Регистър на декларациите по реда на ЗПКОНПИ на задължените длъжностни лица към община Белоградчик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7DAB1" w14:textId="50141CE1" w:rsidR="00FC4EEE" w:rsidRDefault="00C67D45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4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https://belogradchik.egov.bg/wps/portal/municipality-belogradchik/administration/administration./zpkonpi-declarations</w:t>
              </w:r>
            </w:hyperlink>
          </w:p>
          <w:p w14:paraId="3862FE5E" w14:textId="41732A3A" w:rsidR="00C67D45" w:rsidRPr="00D97870" w:rsidRDefault="00C67D45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C53982" w14:textId="77777777" w:rsidR="00FC4EEE" w:rsidRPr="00985229" w:rsidRDefault="00FC4EEE" w:rsidP="00FC4EEE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  <w:p w14:paraId="513C1681" w14:textId="77777777" w:rsidR="00FC4EEE" w:rsidRPr="00985229" w:rsidRDefault="00FC4EEE" w:rsidP="00FC4EEE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xls</w:t>
            </w:r>
          </w:p>
          <w:p w14:paraId="09382A62" w14:textId="77777777" w:rsidR="00FC4EEE" w:rsidRPr="00985229" w:rsidRDefault="00FC4EEE" w:rsidP="00FC4EEE">
            <w:pPr>
              <w:spacing w:after="0" w:line="277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4ABEAB12" w14:textId="77777777" w:rsidR="00FC4EEE" w:rsidRPr="00985229" w:rsidRDefault="00FC4EEE" w:rsidP="00D97870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9C1146" w14:paraId="49935DFC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3B3D2" w14:textId="7399D097" w:rsidR="009C1146" w:rsidRPr="00FC4EEE" w:rsidRDefault="009C1146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63D2D" w14:textId="23FDC8BC" w:rsidR="009C1146" w:rsidRDefault="009C1146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 w:rsidRPr="009C1146">
              <w:rPr>
                <w:rFonts w:ascii="Times New Roman" w:hAnsi="Times New Roman" w:cs="Times New Roman"/>
                <w:noProof/>
                <w:color w:val="000000"/>
                <w:sz w:val="24"/>
              </w:rPr>
              <w:t>чебни и детски заведения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5E8E6" w14:textId="57B75F53" w:rsidR="009C1146" w:rsidRPr="00FC4EEE" w:rsidRDefault="00C67D45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D45"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  <w:t>https://belogradchik.egov.bg/wps/portal/municipality-belogradchik/administration/activities/humanitarian/education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4B292" w14:textId="39A40F65" w:rsidR="009C1146" w:rsidRPr="009C1146" w:rsidRDefault="009C1146" w:rsidP="00FC4EEE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html</w:t>
            </w:r>
          </w:p>
        </w:tc>
      </w:tr>
      <w:tr w:rsidR="009C1146" w14:paraId="7050F056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87A27" w14:textId="6C812D2C" w:rsidR="009C1146" w:rsidRDefault="009C1146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2F29F" w14:textId="63B13A7D" w:rsidR="009C1146" w:rsidRDefault="00C67D45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Хуманитарни</w:t>
            </w:r>
            <w:r w:rsidR="009C1146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дейности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64DFD" w14:textId="3484FB95" w:rsidR="009C1146" w:rsidRDefault="00C67D45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</w:t>
              </w:r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ov.bg/wps/portal/municipality-belogradchik/administration/activities/humanitarian</w:t>
              </w:r>
            </w:hyperlink>
          </w:p>
          <w:p w14:paraId="2712B067" w14:textId="5BECF7AB" w:rsidR="00C67D45" w:rsidRPr="009C1146" w:rsidRDefault="00C67D45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635F7" w14:textId="70BF716B" w:rsidR="009C1146" w:rsidRDefault="009C1146" w:rsidP="00FC4EEE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html</w:t>
            </w:r>
          </w:p>
        </w:tc>
      </w:tr>
      <w:tr w:rsidR="00EC3A3C" w14:paraId="4B26089C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5747AD" w14:textId="12F16DF7" w:rsidR="00EC3A3C" w:rsidRPr="00EC3A3C" w:rsidRDefault="00EC3A3C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6575D0" w14:textId="12D2572A" w:rsidR="00EC3A3C" w:rsidRDefault="00EC3A3C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 услуги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A3EEC" w14:textId="04EA721F" w:rsidR="00EC3A3C" w:rsidRDefault="00C67D45" w:rsidP="00985229">
            <w:pPr>
              <w:spacing w:after="0" w:line="294" w:lineRule="exact"/>
              <w:ind w:left="108" w:right="284"/>
              <w:jc w:val="center"/>
            </w:pPr>
            <w:hyperlink r:id="rId26" w:history="1">
              <w:r w:rsidRPr="00636E93">
                <w:rPr>
                  <w:rStyle w:val="Hyperlink"/>
                </w:rPr>
                <w:t>https://belogradchik.egov.bg/wps/portal/municipality-belogradchik/administrative-services/admin-services</w:t>
              </w:r>
            </w:hyperlink>
          </w:p>
          <w:p w14:paraId="5F658EB8" w14:textId="50598759" w:rsidR="00C67D45" w:rsidRPr="009C1146" w:rsidRDefault="00C67D45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100BC" w14:textId="56E7B031" w:rsidR="00EC3A3C" w:rsidRDefault="00EC3A3C" w:rsidP="00EC3A3C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</w:tc>
      </w:tr>
      <w:tr w:rsidR="009C1146" w14:paraId="79A7F8A0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DB5D5" w14:textId="4C2240C3" w:rsidR="009C1146" w:rsidRPr="00EC3A3C" w:rsidRDefault="00EC3A3C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579A2" w14:textId="713B36BA" w:rsidR="009C1146" w:rsidRPr="009C1146" w:rsidRDefault="009C1146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Публични регистри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9989F" w14:textId="48EFC3EB" w:rsidR="009C1146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7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https://belogradchik.egov.bg/wps/portal/municipality-belogradchik/administration/public.registers</w:t>
              </w:r>
            </w:hyperlink>
          </w:p>
          <w:p w14:paraId="3E07F9BE" w14:textId="579FD560" w:rsidR="00B7146F" w:rsidRPr="009C1146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2E2ED" w14:textId="77777777" w:rsidR="009C1146" w:rsidRPr="00985229" w:rsidRDefault="009C1146" w:rsidP="009C1146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  <w:p w14:paraId="75789FF2" w14:textId="77777777" w:rsidR="009C1146" w:rsidRPr="00985229" w:rsidRDefault="009C1146" w:rsidP="009C1146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xls</w:t>
            </w:r>
          </w:p>
          <w:p w14:paraId="5304C936" w14:textId="34EAA9DF" w:rsidR="009C1146" w:rsidRDefault="009C1146" w:rsidP="009C1146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</w:tc>
      </w:tr>
      <w:tr w:rsidR="009C1146" w14:paraId="5F1D1CCB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C777B" w14:textId="0B05AEF1" w:rsidR="009C1146" w:rsidRPr="00EC3A3C" w:rsidRDefault="00EC3A3C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607D74" w14:textId="6E7A1A2B" w:rsidR="009C1146" w:rsidRDefault="009C1146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Опазване на околната среда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0301D" w14:textId="2578E1F2" w:rsidR="009C1146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8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https://belogradchik.egov.bg/wps/portal/municipality-belogradchik/administration/activities/environment</w:t>
              </w:r>
            </w:hyperlink>
          </w:p>
          <w:p w14:paraId="2CB9A7D4" w14:textId="5DD5CEED" w:rsidR="00B7146F" w:rsidRPr="009C1146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B64BA" w14:textId="493AF638" w:rsidR="009C1146" w:rsidRDefault="009C1146" w:rsidP="009C1146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html</w:t>
            </w:r>
          </w:p>
          <w:p w14:paraId="582AB4B3" w14:textId="77777777" w:rsidR="009C1146" w:rsidRDefault="00B7146F" w:rsidP="009C1146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docx</w:t>
            </w:r>
          </w:p>
          <w:p w14:paraId="69683DF0" w14:textId="7C7FEDD4" w:rsidR="00B7146F" w:rsidRPr="009C1146" w:rsidRDefault="00B7146F" w:rsidP="009C1146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pdf</w:t>
            </w:r>
          </w:p>
        </w:tc>
      </w:tr>
      <w:tr w:rsidR="00EC3A3C" w14:paraId="7F51F2E2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CBD7C" w14:textId="68592B14" w:rsidR="00EC3A3C" w:rsidRPr="00EC3A3C" w:rsidRDefault="00EC3A3C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E2261" w14:textId="6160F1DF" w:rsidR="00EC3A3C" w:rsidRPr="00EC3A3C" w:rsidRDefault="00EC3A3C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142E1" w14:textId="78A0F668" w:rsidR="00EC3A3C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9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https://belogradchik.egov.bg/wps/portal/municipality-belogradchik/administration/projects</w:t>
              </w:r>
            </w:hyperlink>
          </w:p>
          <w:p w14:paraId="4AA99F08" w14:textId="407DF949" w:rsidR="00B7146F" w:rsidRPr="009C1146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4A4D81" w14:textId="6895AC18" w:rsidR="00EC3A3C" w:rsidRPr="00985229" w:rsidRDefault="00B7146F" w:rsidP="00EC3A3C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EC3A3C"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ocx</w:t>
            </w:r>
          </w:p>
          <w:p w14:paraId="1F8C2814" w14:textId="77777777" w:rsidR="00EC3A3C" w:rsidRPr="00985229" w:rsidRDefault="00EC3A3C" w:rsidP="00EC3A3C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xls</w:t>
            </w:r>
          </w:p>
          <w:p w14:paraId="5EEA556A" w14:textId="77777777" w:rsidR="00EC3A3C" w:rsidRPr="00985229" w:rsidRDefault="00EC3A3C" w:rsidP="00EC3A3C">
            <w:pPr>
              <w:spacing w:after="0" w:line="277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6846CDCC" w14:textId="5EDBAEA7" w:rsidR="00EC3A3C" w:rsidRDefault="00EC3A3C" w:rsidP="00EC3A3C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</w:tc>
      </w:tr>
      <w:tr w:rsidR="00EC3A3C" w14:paraId="56AF82F4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FE5BC9" w14:textId="2750B5DB" w:rsidR="00EC3A3C" w:rsidRPr="00EC3A3C" w:rsidRDefault="00EC3A3C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14199F" w14:textId="0777E56D" w:rsidR="00EC3A3C" w:rsidRDefault="00EC3A3C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Транспорт – разписание, регистри, отчети, справки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0CF9ED" w14:textId="6D963EE7" w:rsidR="00EC3A3C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0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https://belogradchik.egov.bg/wps/portal/municipality-belogradchik/administration/activities/transport</w:t>
              </w:r>
            </w:hyperlink>
          </w:p>
          <w:p w14:paraId="102795F2" w14:textId="7ADC71F7" w:rsidR="00B7146F" w:rsidRPr="00EC3A3C" w:rsidRDefault="00B7146F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3732EA" w14:textId="77777777" w:rsidR="00EC3A3C" w:rsidRPr="00985229" w:rsidRDefault="00EC3A3C" w:rsidP="00EC3A3C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docx</w:t>
            </w:r>
          </w:p>
          <w:p w14:paraId="22A913CD" w14:textId="77777777" w:rsidR="00EC3A3C" w:rsidRPr="00985229" w:rsidRDefault="00EC3A3C" w:rsidP="00EC3A3C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xls</w:t>
            </w:r>
          </w:p>
          <w:p w14:paraId="4B695C50" w14:textId="77777777" w:rsidR="00EC3A3C" w:rsidRPr="00985229" w:rsidRDefault="00EC3A3C" w:rsidP="00EC3A3C">
            <w:pPr>
              <w:spacing w:after="0" w:line="277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pdf</w:t>
            </w:r>
          </w:p>
          <w:p w14:paraId="59B02CB2" w14:textId="240755C9" w:rsidR="00EC3A3C" w:rsidRPr="00985229" w:rsidRDefault="00EC3A3C" w:rsidP="00EC3A3C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</w:tc>
      </w:tr>
      <w:tr w:rsidR="009C1146" w14:paraId="137A0E3A" w14:textId="77777777" w:rsidTr="00FC4EEE">
        <w:trPr>
          <w:trHeight w:hRule="exact" w:val="112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92E16" w14:textId="3C1DCFE4" w:rsidR="009C1146" w:rsidRPr="00EC3A3C" w:rsidRDefault="009C1146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3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9B240" w14:textId="14584E33" w:rsidR="009C1146" w:rsidRDefault="009C1146" w:rsidP="00FC4EEE">
            <w:pPr>
              <w:spacing w:after="0" w:line="29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Портал за отворени данни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7F3D4" w14:textId="35C0A4DD" w:rsidR="009C1146" w:rsidRPr="009C1146" w:rsidRDefault="009C1146" w:rsidP="00985229">
            <w:pPr>
              <w:spacing w:after="0" w:line="294" w:lineRule="exact"/>
              <w:ind w:left="108" w:right="284"/>
              <w:jc w:val="center"/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C1146">
              <w:rPr>
                <w:rStyle w:val="Hyperlink"/>
                <w:rFonts w:ascii="Times New Roman" w:hAnsi="Times New Roman" w:cs="Times New Roman"/>
                <w:color w:val="0000FF"/>
                <w:sz w:val="24"/>
                <w:szCs w:val="24"/>
              </w:rPr>
              <w:t>https://data.egov.bg/organisation/profile/c4933d49-2818-49f8-9b04-23517d5e7c50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1D6CC" w14:textId="1BFA1FB3" w:rsidR="009C1146" w:rsidRPr="009C1146" w:rsidRDefault="009C1146" w:rsidP="009C1146">
            <w:pPr>
              <w:spacing w:after="0" w:line="276" w:lineRule="exact"/>
              <w:ind w:left="108" w:right="-239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html</w:t>
            </w:r>
          </w:p>
        </w:tc>
      </w:tr>
      <w:tr w:rsidR="00821F68" w14:paraId="14C4F97C" w14:textId="77777777" w:rsidTr="00FC4EEE">
        <w:trPr>
          <w:trHeight w:hRule="exact" w:val="74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104D4" w14:textId="18FF8FF9" w:rsidR="00821F68" w:rsidRPr="00EC3A3C" w:rsidRDefault="009C1146" w:rsidP="00985229">
            <w:pPr>
              <w:spacing w:after="0" w:line="29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32536" w14:textId="77777777" w:rsidR="00821F68" w:rsidRDefault="006E059A" w:rsidP="00FC4EEE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Друга информация определена със закон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276D8B" w14:textId="389EC206" w:rsidR="00C7009D" w:rsidRPr="00362B3E" w:rsidRDefault="00B7146F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1" w:history="1">
              <w:r w:rsidRPr="00636E9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http://belogradchik.egov.bg/</w:t>
              </w:r>
            </w:hyperlink>
          </w:p>
          <w:p w14:paraId="78A26108" w14:textId="77777777" w:rsidR="006E059A" w:rsidRPr="00362B3E" w:rsidRDefault="006E059A" w:rsidP="00985229">
            <w:pPr>
              <w:spacing w:after="0" w:line="294" w:lineRule="exact"/>
              <w:ind w:left="108" w:righ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173B5" w14:textId="77777777" w:rsidR="00821F68" w:rsidRPr="00985229" w:rsidRDefault="00821F68" w:rsidP="00985229">
            <w:pPr>
              <w:spacing w:after="0" w:line="294" w:lineRule="exact"/>
              <w:ind w:left="108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html</w:t>
            </w:r>
          </w:p>
          <w:p w14:paraId="0370ADB7" w14:textId="77777777" w:rsidR="00821F68" w:rsidRPr="00985229" w:rsidRDefault="00821F68" w:rsidP="00985229">
            <w:pPr>
              <w:spacing w:after="0" w:line="276" w:lineRule="exact"/>
              <w:ind w:right="-2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3A3BFC5" w14:textId="77777777" w:rsidR="00972021" w:rsidRDefault="00972021" w:rsidP="00DD5A8F"/>
    <w:sectPr w:rsidR="00972021" w:rsidSect="00821F6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08"/>
    <w:rsid w:val="00030FB9"/>
    <w:rsid w:val="00151110"/>
    <w:rsid w:val="001D3A37"/>
    <w:rsid w:val="00206433"/>
    <w:rsid w:val="002131CC"/>
    <w:rsid w:val="0025512F"/>
    <w:rsid w:val="002A2EB9"/>
    <w:rsid w:val="002D7056"/>
    <w:rsid w:val="002E7362"/>
    <w:rsid w:val="002F31F1"/>
    <w:rsid w:val="00301BD9"/>
    <w:rsid w:val="00320B76"/>
    <w:rsid w:val="00351BB3"/>
    <w:rsid w:val="00362B3E"/>
    <w:rsid w:val="00377DCE"/>
    <w:rsid w:val="003A71D0"/>
    <w:rsid w:val="003D3BED"/>
    <w:rsid w:val="0040189B"/>
    <w:rsid w:val="0045666D"/>
    <w:rsid w:val="00465960"/>
    <w:rsid w:val="004B66F6"/>
    <w:rsid w:val="004C2467"/>
    <w:rsid w:val="004C2D8B"/>
    <w:rsid w:val="004E3ED1"/>
    <w:rsid w:val="00507049"/>
    <w:rsid w:val="00527C29"/>
    <w:rsid w:val="005442DE"/>
    <w:rsid w:val="00606B47"/>
    <w:rsid w:val="0066470E"/>
    <w:rsid w:val="00672B82"/>
    <w:rsid w:val="006819CF"/>
    <w:rsid w:val="006A6D3A"/>
    <w:rsid w:val="006B2FD5"/>
    <w:rsid w:val="006E059A"/>
    <w:rsid w:val="007170CB"/>
    <w:rsid w:val="007749FF"/>
    <w:rsid w:val="007E521C"/>
    <w:rsid w:val="00816952"/>
    <w:rsid w:val="00821F68"/>
    <w:rsid w:val="008A03CB"/>
    <w:rsid w:val="008F09A1"/>
    <w:rsid w:val="00900508"/>
    <w:rsid w:val="009048E0"/>
    <w:rsid w:val="00972021"/>
    <w:rsid w:val="00985229"/>
    <w:rsid w:val="009B45F6"/>
    <w:rsid w:val="009C1146"/>
    <w:rsid w:val="009C4002"/>
    <w:rsid w:val="00AA2B33"/>
    <w:rsid w:val="00AD416F"/>
    <w:rsid w:val="00AF2D8C"/>
    <w:rsid w:val="00B022FE"/>
    <w:rsid w:val="00B118CE"/>
    <w:rsid w:val="00B7146F"/>
    <w:rsid w:val="00B73CDA"/>
    <w:rsid w:val="00BC3CEE"/>
    <w:rsid w:val="00BC42D4"/>
    <w:rsid w:val="00BF21A1"/>
    <w:rsid w:val="00C03856"/>
    <w:rsid w:val="00C26571"/>
    <w:rsid w:val="00C67D45"/>
    <w:rsid w:val="00C7009D"/>
    <w:rsid w:val="00CE5FBC"/>
    <w:rsid w:val="00CE760C"/>
    <w:rsid w:val="00D430AB"/>
    <w:rsid w:val="00D461D8"/>
    <w:rsid w:val="00D97870"/>
    <w:rsid w:val="00DD5A8F"/>
    <w:rsid w:val="00DF51C5"/>
    <w:rsid w:val="00E16F0D"/>
    <w:rsid w:val="00E227C5"/>
    <w:rsid w:val="00E605E0"/>
    <w:rsid w:val="00E625B6"/>
    <w:rsid w:val="00EC3A3C"/>
    <w:rsid w:val="00EE69D5"/>
    <w:rsid w:val="00F016B9"/>
    <w:rsid w:val="00F06D5E"/>
    <w:rsid w:val="00F27FC8"/>
    <w:rsid w:val="00F31186"/>
    <w:rsid w:val="00F65D82"/>
    <w:rsid w:val="00F716B7"/>
    <w:rsid w:val="00F8568A"/>
    <w:rsid w:val="00FC4EEE"/>
    <w:rsid w:val="00FC507B"/>
    <w:rsid w:val="00FD049A"/>
    <w:rsid w:val="00FD6D3D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AB1CD"/>
  <w15:docId w15:val="{24FE12C8-404D-44A6-8DBF-255056B2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21"/>
  </w:style>
  <w:style w:type="paragraph" w:styleId="Heading1">
    <w:name w:val="heading 1"/>
    <w:basedOn w:val="Normal"/>
    <w:next w:val="Normal"/>
    <w:link w:val="Heading1Char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716B7"/>
    <w:rPr>
      <w:b/>
      <w:bCs/>
    </w:rPr>
  </w:style>
  <w:style w:type="character" w:styleId="Emphasis">
    <w:name w:val="Emphasis"/>
    <w:basedOn w:val="DefaultParagraphFont"/>
    <w:uiPriority w:val="20"/>
    <w:qFormat/>
    <w:rsid w:val="00F716B7"/>
    <w:rPr>
      <w:i/>
      <w:iCs/>
    </w:rPr>
  </w:style>
  <w:style w:type="paragraph" w:styleId="NoSpacing">
    <w:name w:val="No Spacing"/>
    <w:uiPriority w:val="1"/>
    <w:qFormat/>
    <w:rsid w:val="00F71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6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6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16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6B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716B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716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716B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16B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6B7"/>
    <w:pPr>
      <w:outlineLvl w:val="9"/>
    </w:pPr>
  </w:style>
  <w:style w:type="character" w:styleId="Hyperlink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0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DefaultParagraphFont"/>
    <w:rsid w:val="006E059A"/>
  </w:style>
  <w:style w:type="character" w:styleId="UnresolvedMention">
    <w:name w:val="Unresolved Mention"/>
    <w:basedOn w:val="DefaultParagraphFont"/>
    <w:uiPriority w:val="99"/>
    <w:semiHidden/>
    <w:unhideWhenUsed/>
    <w:rsid w:val="00EC3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gradchik.egov.bg/wps/portal/municipality-belogradchik/home/info.access/info.access.department.contacts" TargetMode="External"/><Relationship Id="rId13" Type="http://schemas.openxmlformats.org/officeDocument/2006/relationships/hyperlink" Target="https://belogradchik.egov.bg/wps/portal/municipality-belogradchik/actual/buyers.profile" TargetMode="External"/><Relationship Id="rId18" Type="http://schemas.openxmlformats.org/officeDocument/2006/relationships/hyperlink" Target="https://belogradchik.egov.bg/wps/portal/municipality-belogradchik/home/info.access/info.access/" TargetMode="External"/><Relationship Id="rId26" Type="http://schemas.openxmlformats.org/officeDocument/2006/relationships/hyperlink" Target="https://belogradchik.egov.bg/wps/portal/municipality-belogradchik/administrative-services/admin-servi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logradchik.egov.bg/wps/portal/municipality-belogradchik/home/info.access/public.info.cipa" TargetMode="External"/><Relationship Id="rId7" Type="http://schemas.openxmlformats.org/officeDocument/2006/relationships/hyperlink" Target="https://belogradchik.egov.bg/wps/portal/municipality-belogradchik/administration/administration./info.and.resources.used/info.and.resources.used/" TargetMode="External"/><Relationship Id="rId12" Type="http://schemas.openxmlformats.org/officeDocument/2006/relationships/hyperlink" Target="https://belogradchik.egov.bg/wps/portal/municipality-belogradchik/administration/activities/budget-and-financial-reports" TargetMode="External"/><Relationship Id="rId17" Type="http://schemas.openxmlformats.org/officeDocument/2006/relationships/hyperlink" Target="https://belogradchik.egov.bg/wps/portal/municipality-belogradchik/municipal-council/normative.acts.projects" TargetMode="External"/><Relationship Id="rId25" Type="http://schemas.openxmlformats.org/officeDocument/2006/relationships/hyperlink" Target="https://belogradchik.egov.bg/wps/portal/municipality-belogradchik/administration/activities/humanitaria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logradchik.egov.bg/wps/portal/municipality-belogradchik/administration/normative.acts.projects" TargetMode="External"/><Relationship Id="rId20" Type="http://schemas.openxmlformats.org/officeDocument/2006/relationships/hyperlink" Target="https://belogradchik.egov.bg/wps/portal/municipality-belogradchik/home/info.access/info.cipea" TargetMode="External"/><Relationship Id="rId29" Type="http://schemas.openxmlformats.org/officeDocument/2006/relationships/hyperlink" Target="https://belogradchik.egov.bg/wps/portal/municipality-belogradchik/administration/projec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logradchik.egov.bg/wps/portal/municipality-belogradchik/administration/mayor/list.released.acts" TargetMode="External"/><Relationship Id="rId11" Type="http://schemas.openxmlformats.org/officeDocument/2006/relationships/hyperlink" Target="https://belogradchik.egov.bg/wps/portal/municipality-belogradchik/administration/strategic-documents" TargetMode="External"/><Relationship Id="rId24" Type="http://schemas.openxmlformats.org/officeDocument/2006/relationships/hyperlink" Target="https://belogradchik.egov.bg/wps/portal/municipality-belogradchik/administration/administration./zpkonpi-declaration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elogradchik.egov.bg/wps/portal/municipality-belogradchik/administration" TargetMode="External"/><Relationship Id="rId15" Type="http://schemas.openxmlformats.org/officeDocument/2006/relationships/hyperlink" Target="https://belogradchik.egov.bg/wps/portal/municipality-belogradchik/municipal-council/normative.acts.projects" TargetMode="External"/><Relationship Id="rId23" Type="http://schemas.openxmlformats.org/officeDocument/2006/relationships/hyperlink" Target="https://belogradchik.egov.bg/wps/portal/municipality-belogradchik/home/info.access/info.provided.papi" TargetMode="External"/><Relationship Id="rId28" Type="http://schemas.openxmlformats.org/officeDocument/2006/relationships/hyperlink" Target="https://belogradchik.egov.bg/wps/portal/municipality-belogradchik/administration/activities/environment" TargetMode="External"/><Relationship Id="rId10" Type="http://schemas.openxmlformats.org/officeDocument/2006/relationships/hyperlink" Target="https://belogradchik.egov.bg/wps/portal/municipality-belogradchik/administrative-services/internal.regulations" TargetMode="External"/><Relationship Id="rId19" Type="http://schemas.openxmlformats.org/officeDocument/2006/relationships/hyperlink" Target="https://belogradchik.egov.bg/wps/portal/municipality-belogradchik/actual/careers/careers.anouncements.gov.employees" TargetMode="External"/><Relationship Id="rId31" Type="http://schemas.openxmlformats.org/officeDocument/2006/relationships/hyperlink" Target="http://belogradchik.egov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ogradchik.egov.bg/wps/portal/municipality-belogradchik/administration/administration./rules.of.procedures" TargetMode="External"/><Relationship Id="rId14" Type="http://schemas.openxmlformats.org/officeDocument/2006/relationships/hyperlink" Target="https://belogradchik.egov.bg/wps/portal/municipality-belogradchik/administration/normative.acts.projects" TargetMode="External"/><Relationship Id="rId22" Type="http://schemas.openxmlformats.org/officeDocument/2006/relationships/hyperlink" Target="https://belogradchik.egov.bg/wps/portal/municipality-belogradchik/home/info.access/info.preventing.life-threat.health-safety" TargetMode="External"/><Relationship Id="rId27" Type="http://schemas.openxmlformats.org/officeDocument/2006/relationships/hyperlink" Target="https://belogradchik.egov.bg/wps/portal/municipality-belogradchik/administration/public.registers" TargetMode="External"/><Relationship Id="rId30" Type="http://schemas.openxmlformats.org/officeDocument/2006/relationships/hyperlink" Target="https://belogradchik.egov.bg/wps/portal/municipality-belogradchik/administration/activities/transpor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D552-815C-43EF-BA72-B10F710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HP</cp:lastModifiedBy>
  <cp:revision>9</cp:revision>
  <cp:lastPrinted>2016-06-30T11:35:00Z</cp:lastPrinted>
  <dcterms:created xsi:type="dcterms:W3CDTF">2023-01-04T08:34:00Z</dcterms:created>
  <dcterms:modified xsi:type="dcterms:W3CDTF">2023-01-04T09:39:00Z</dcterms:modified>
</cp:coreProperties>
</file>